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7F4BA2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7F4BA2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7F4BA2">
        <w:rPr>
          <w:rFonts w:ascii="Arial" w:hAnsi="Arial" w:cs="Arial"/>
          <w:b/>
          <w:bCs/>
          <w:sz w:val="24"/>
          <w:szCs w:val="24"/>
        </w:rPr>
        <w:t>5</w:t>
      </w:r>
      <w:r w:rsidR="00051868" w:rsidRPr="007F4BA2">
        <w:rPr>
          <w:rFonts w:ascii="Arial" w:hAnsi="Arial" w:cs="Arial"/>
          <w:b/>
          <w:bCs/>
          <w:sz w:val="24"/>
          <w:szCs w:val="24"/>
        </w:rPr>
        <w:t>2</w:t>
      </w:r>
      <w:r w:rsidR="00F248C0" w:rsidRPr="007F4BA2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7F4BA2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7F4BA2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7F4BA2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7F4BA2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 w:rsidRPr="007F4BA2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7F4BA2">
        <w:rPr>
          <w:rFonts w:ascii="Arial" w:hAnsi="Arial" w:cs="Arial"/>
          <w:b/>
          <w:bCs/>
          <w:i/>
          <w:sz w:val="28"/>
          <w:szCs w:val="24"/>
        </w:rPr>
        <w:t>0</w:t>
      </w:r>
      <w:r w:rsidR="00BD6737">
        <w:rPr>
          <w:rFonts w:ascii="Arial" w:hAnsi="Arial" w:cs="Arial"/>
          <w:b/>
          <w:bCs/>
          <w:i/>
          <w:sz w:val="28"/>
          <w:szCs w:val="24"/>
        </w:rPr>
        <w:t>7691</w:t>
      </w:r>
    </w:p>
    <w:p w:rsidR="00463675" w:rsidRPr="007F4BA2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7F4BA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7F4BA2">
        <w:rPr>
          <w:rFonts w:ascii="Arial" w:hAnsi="Arial" w:cs="Arial"/>
          <w:b/>
          <w:bCs/>
          <w:sz w:val="24"/>
          <w:szCs w:val="24"/>
        </w:rPr>
        <w:t xml:space="preserve">, </w:t>
      </w:r>
      <w:r w:rsidR="00051868" w:rsidRPr="007F4BA2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7F4BA2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7F4BA2">
        <w:rPr>
          <w:rFonts w:ascii="Arial" w:eastAsia="Arial Unicode MS" w:hAnsi="Arial" w:cs="Arial"/>
          <w:b/>
          <w:bCs/>
          <w:sz w:val="24"/>
        </w:rPr>
        <w:t>7</w:t>
      </w:r>
      <w:r w:rsidR="0001501B" w:rsidRPr="007F4BA2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7F4BA2">
        <w:rPr>
          <w:rFonts w:ascii="Arial" w:eastAsia="Arial Unicode MS" w:hAnsi="Arial" w:cs="Arial"/>
          <w:b/>
          <w:bCs/>
          <w:sz w:val="24"/>
        </w:rPr>
        <w:t>6</w:t>
      </w:r>
      <w:r w:rsidR="0076677F" w:rsidRPr="007F4BA2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7F4BA2">
        <w:rPr>
          <w:rFonts w:ascii="Arial" w:hAnsi="Arial" w:cs="Arial"/>
          <w:b/>
          <w:bCs/>
          <w:sz w:val="24"/>
          <w:szCs w:val="24"/>
        </w:rPr>
        <w:tab/>
      </w:r>
      <w:r w:rsidR="0084049C" w:rsidRPr="007F4BA2">
        <w:rPr>
          <w:rFonts w:ascii="Arial" w:hAnsi="Arial" w:cs="Arial"/>
          <w:b/>
          <w:bCs/>
          <w:color w:val="0000FF"/>
        </w:rPr>
        <w:t>(revision of S2-2</w:t>
      </w:r>
      <w:r w:rsidR="00305AD7" w:rsidRPr="007F4BA2">
        <w:rPr>
          <w:rFonts w:ascii="Arial" w:hAnsi="Arial" w:cs="Arial"/>
          <w:b/>
          <w:bCs/>
          <w:color w:val="0000FF"/>
        </w:rPr>
        <w:t>2</w:t>
      </w:r>
      <w:r w:rsidR="0084049C" w:rsidRPr="007F4BA2">
        <w:rPr>
          <w:rFonts w:ascii="Arial" w:hAnsi="Arial" w:cs="Arial"/>
          <w:b/>
          <w:bCs/>
          <w:color w:val="0000FF"/>
        </w:rPr>
        <w:t>0</w:t>
      </w:r>
      <w:r w:rsidR="00BD6737">
        <w:rPr>
          <w:rFonts w:ascii="Arial" w:hAnsi="Arial" w:cs="Arial"/>
          <w:b/>
          <w:bCs/>
          <w:color w:val="0000FF"/>
        </w:rPr>
        <w:t>6744r02</w:t>
      </w:r>
      <w:r w:rsidR="0074309D" w:rsidRPr="007F4BA2">
        <w:rPr>
          <w:rFonts w:ascii="Arial" w:hAnsi="Arial" w:cs="Arial"/>
          <w:b/>
          <w:bCs/>
          <w:color w:val="0000FF"/>
        </w:rPr>
        <w:t>)</w:t>
      </w:r>
    </w:p>
    <w:p w:rsidR="00463675" w:rsidRPr="007F4BA2" w:rsidRDefault="00463675">
      <w:pPr>
        <w:rPr>
          <w:rFonts w:ascii="Arial" w:hAnsi="Arial" w:cs="Arial"/>
        </w:rPr>
      </w:pPr>
    </w:p>
    <w:p w:rsidR="00463675" w:rsidRPr="007F4BA2" w:rsidRDefault="00463675" w:rsidP="000F4E43">
      <w:pPr>
        <w:pStyle w:val="af"/>
      </w:pPr>
      <w:r w:rsidRPr="007F4BA2">
        <w:t>Title:</w:t>
      </w:r>
      <w:r w:rsidRPr="007F4BA2">
        <w:tab/>
      </w:r>
      <w:r w:rsidR="00664C23" w:rsidRPr="007F4BA2">
        <w:rPr>
          <w:color w:val="000000"/>
        </w:rPr>
        <w:t>LS response on GNSS integrity</w:t>
      </w:r>
    </w:p>
    <w:p w:rsidR="00463675" w:rsidRPr="007F4BA2" w:rsidRDefault="00463675" w:rsidP="000F4E43">
      <w:pPr>
        <w:pStyle w:val="af"/>
      </w:pPr>
      <w:r w:rsidRPr="007F4BA2">
        <w:t>Response to:</w:t>
      </w:r>
      <w:r w:rsidRPr="007F4BA2">
        <w:tab/>
      </w:r>
      <w:r w:rsidRPr="007F4BA2">
        <w:rPr>
          <w:color w:val="000000"/>
        </w:rPr>
        <w:t>LS (</w:t>
      </w:r>
      <w:r w:rsidR="00205812" w:rsidRPr="007F4BA2">
        <w:rPr>
          <w:color w:val="000000"/>
        </w:rPr>
        <w:t>R2-2206389</w:t>
      </w:r>
      <w:r w:rsidRPr="007F4BA2">
        <w:rPr>
          <w:color w:val="000000"/>
        </w:rPr>
        <w:t xml:space="preserve">) </w:t>
      </w:r>
      <w:r w:rsidR="00205812" w:rsidRPr="007F4BA2">
        <w:rPr>
          <w:color w:val="000000"/>
        </w:rPr>
        <w:t xml:space="preserve">LS on GNSS integrity </w:t>
      </w:r>
      <w:r w:rsidRPr="007F4BA2">
        <w:rPr>
          <w:color w:val="000000"/>
        </w:rPr>
        <w:t xml:space="preserve">from </w:t>
      </w:r>
      <w:r w:rsidR="009D4F3B" w:rsidRPr="007F4BA2">
        <w:rPr>
          <w:color w:val="000000"/>
        </w:rPr>
        <w:t>RAN</w:t>
      </w:r>
      <w:r w:rsidR="00664C23" w:rsidRPr="007F4BA2">
        <w:rPr>
          <w:color w:val="000000"/>
        </w:rPr>
        <w:t>2</w:t>
      </w:r>
    </w:p>
    <w:p w:rsidR="00463675" w:rsidRPr="007F4BA2" w:rsidRDefault="00463675" w:rsidP="000F4E43">
      <w:pPr>
        <w:pStyle w:val="af"/>
      </w:pPr>
      <w:r w:rsidRPr="007F4BA2">
        <w:t>Release:</w:t>
      </w:r>
      <w:r w:rsidRPr="007F4BA2">
        <w:tab/>
      </w:r>
      <w:r w:rsidRPr="00BD6737">
        <w:rPr>
          <w:color w:val="000000"/>
        </w:rPr>
        <w:t xml:space="preserve">Release </w:t>
      </w:r>
      <w:r w:rsidR="00FE39BD" w:rsidRPr="00BD6737">
        <w:rPr>
          <w:color w:val="000000"/>
        </w:rPr>
        <w:t>17</w:t>
      </w:r>
    </w:p>
    <w:p w:rsidR="00463675" w:rsidRPr="007F4BA2" w:rsidRDefault="00463675" w:rsidP="000F4E43">
      <w:pPr>
        <w:pStyle w:val="af"/>
      </w:pPr>
      <w:r w:rsidRPr="007F4BA2">
        <w:t>Work Item:</w:t>
      </w:r>
      <w:r w:rsidRPr="007F4BA2">
        <w:tab/>
      </w:r>
      <w:r w:rsidR="00FE39BD" w:rsidRPr="00BD6737">
        <w:rPr>
          <w:color w:val="000000"/>
        </w:rPr>
        <w:t>5G_eLCS_Ph2</w:t>
      </w:r>
    </w:p>
    <w:p w:rsidR="00463675" w:rsidRPr="007F4BA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F4BA2" w:rsidRDefault="00463675" w:rsidP="000F4E43">
      <w:pPr>
        <w:pStyle w:val="Source"/>
      </w:pPr>
      <w:r w:rsidRPr="007F4BA2">
        <w:t>Source:</w:t>
      </w:r>
      <w:r w:rsidRPr="007F4BA2">
        <w:tab/>
      </w:r>
      <w:r w:rsidR="00C55D6B" w:rsidRPr="007F4BA2">
        <w:rPr>
          <w:b w:val="0"/>
        </w:rPr>
        <w:t>SA</w:t>
      </w:r>
      <w:r w:rsidR="00C831C8" w:rsidRPr="007F4BA2">
        <w:rPr>
          <w:b w:val="0"/>
        </w:rPr>
        <w:t>2</w:t>
      </w:r>
    </w:p>
    <w:p w:rsidR="00463675" w:rsidRPr="007F4BA2" w:rsidRDefault="00463675" w:rsidP="000F4E43">
      <w:pPr>
        <w:pStyle w:val="Source"/>
      </w:pPr>
      <w:r w:rsidRPr="007F4BA2">
        <w:t>To:</w:t>
      </w:r>
      <w:r w:rsidRPr="007F4BA2">
        <w:tab/>
      </w:r>
      <w:r w:rsidR="00205812" w:rsidRPr="007F4BA2">
        <w:rPr>
          <w:b w:val="0"/>
        </w:rPr>
        <w:t>RAN2</w:t>
      </w:r>
    </w:p>
    <w:p w:rsidR="00463675" w:rsidRPr="007F4BA2" w:rsidRDefault="00463675" w:rsidP="000F4E43">
      <w:pPr>
        <w:pStyle w:val="Source"/>
        <w:rPr>
          <w:lang w:val="fr-FR"/>
        </w:rPr>
      </w:pPr>
      <w:r w:rsidRPr="007F4BA2">
        <w:rPr>
          <w:lang w:val="fr-FR"/>
        </w:rPr>
        <w:t>Cc:</w:t>
      </w:r>
      <w:r w:rsidRPr="007F4BA2">
        <w:rPr>
          <w:lang w:val="fr-FR"/>
        </w:rPr>
        <w:tab/>
      </w:r>
      <w:r w:rsidR="00205812" w:rsidRPr="007F4BA2">
        <w:rPr>
          <w:b w:val="0"/>
          <w:lang w:val="fr-FR"/>
        </w:rPr>
        <w:t>SA1</w:t>
      </w:r>
    </w:p>
    <w:p w:rsidR="00463675" w:rsidRPr="007F4BA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7F4BA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F4BA2">
        <w:rPr>
          <w:rFonts w:ascii="Arial" w:hAnsi="Arial" w:cs="Arial"/>
          <w:b/>
          <w:lang w:val="fr-FR"/>
        </w:rPr>
        <w:t>Contact Person:</w:t>
      </w:r>
      <w:r w:rsidRPr="007F4BA2">
        <w:rPr>
          <w:rFonts w:ascii="Arial" w:hAnsi="Arial" w:cs="Arial"/>
          <w:bCs/>
          <w:lang w:val="fr-FR"/>
        </w:rPr>
        <w:tab/>
      </w:r>
    </w:p>
    <w:p w:rsidR="00463675" w:rsidRPr="007F4BA2" w:rsidRDefault="00463675" w:rsidP="000F4E43">
      <w:pPr>
        <w:pStyle w:val="Contact"/>
        <w:tabs>
          <w:tab w:val="clear" w:pos="2268"/>
        </w:tabs>
        <w:rPr>
          <w:bCs/>
        </w:rPr>
      </w:pPr>
      <w:r w:rsidRPr="007F4BA2">
        <w:t>Name:</w:t>
      </w:r>
      <w:r w:rsidRPr="007F4BA2">
        <w:rPr>
          <w:bCs/>
        </w:rPr>
        <w:tab/>
      </w:r>
      <w:proofErr w:type="spellStart"/>
      <w:r w:rsidR="00205812" w:rsidRPr="007F4BA2">
        <w:rPr>
          <w:b w:val="0"/>
          <w:bCs/>
          <w:lang w:eastAsia="zh-CN"/>
        </w:rPr>
        <w:t>Runze</w:t>
      </w:r>
      <w:proofErr w:type="spellEnd"/>
      <w:r w:rsidR="00205812" w:rsidRPr="007F4BA2">
        <w:rPr>
          <w:b w:val="0"/>
          <w:bCs/>
          <w:lang w:eastAsia="zh-CN"/>
        </w:rPr>
        <w:t xml:space="preserve"> Zhou</w:t>
      </w:r>
    </w:p>
    <w:p w:rsidR="00463675" w:rsidRPr="007F4BA2" w:rsidRDefault="00463675" w:rsidP="000F4E43">
      <w:pPr>
        <w:pStyle w:val="Contact"/>
        <w:tabs>
          <w:tab w:val="clear" w:pos="2268"/>
        </w:tabs>
        <w:rPr>
          <w:bCs/>
        </w:rPr>
      </w:pPr>
      <w:r w:rsidRPr="007F4BA2">
        <w:t>Tel. Number:</w:t>
      </w:r>
      <w:r w:rsidRPr="007F4BA2">
        <w:rPr>
          <w:bCs/>
        </w:rPr>
        <w:tab/>
      </w:r>
    </w:p>
    <w:p w:rsidR="00463675" w:rsidRPr="007F4BA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F4BA2">
        <w:rPr>
          <w:color w:val="0000FF"/>
        </w:rPr>
        <w:t>E-mail Address:</w:t>
      </w:r>
      <w:r w:rsidRPr="007F4BA2">
        <w:rPr>
          <w:bCs/>
          <w:color w:val="0000FF"/>
        </w:rPr>
        <w:tab/>
      </w:r>
      <w:r w:rsidR="00205812" w:rsidRPr="007F4BA2">
        <w:rPr>
          <w:b w:val="0"/>
          <w:bCs/>
        </w:rPr>
        <w:t>zhourunze</w:t>
      </w:r>
      <w:r w:rsidR="00F62570" w:rsidRPr="007F4BA2">
        <w:rPr>
          <w:b w:val="0"/>
          <w:bCs/>
        </w:rPr>
        <w:t xml:space="preserve"> AT </w:t>
      </w:r>
      <w:proofErr w:type="spellStart"/>
      <w:r w:rsidR="00F62570" w:rsidRPr="007F4BA2">
        <w:rPr>
          <w:b w:val="0"/>
          <w:bCs/>
        </w:rPr>
        <w:t>huawei</w:t>
      </w:r>
      <w:proofErr w:type="spellEnd"/>
      <w:r w:rsidR="00F62570" w:rsidRPr="007F4BA2">
        <w:rPr>
          <w:b w:val="0"/>
          <w:bCs/>
        </w:rPr>
        <w:t xml:space="preserve"> DOT com</w:t>
      </w:r>
    </w:p>
    <w:p w:rsidR="00463675" w:rsidRPr="007F4BA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7F4BA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F4BA2">
        <w:rPr>
          <w:rFonts w:ascii="Arial" w:hAnsi="Arial" w:cs="Arial"/>
          <w:b/>
        </w:rPr>
        <w:t>Send any reply LS to:</w:t>
      </w:r>
      <w:r w:rsidRPr="007F4BA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F4BA2">
          <w:rPr>
            <w:rStyle w:val="ae"/>
            <w:rFonts w:ascii="Arial" w:hAnsi="Arial" w:cs="Arial"/>
            <w:b/>
          </w:rPr>
          <w:t>mailto:3GPPLiaison@etsi.org</w:t>
        </w:r>
      </w:hyperlink>
      <w:r w:rsidRPr="007F4BA2">
        <w:rPr>
          <w:rFonts w:ascii="Arial" w:hAnsi="Arial" w:cs="Arial"/>
          <w:b/>
        </w:rPr>
        <w:t xml:space="preserve"> </w:t>
      </w:r>
      <w:r w:rsidRPr="007F4BA2">
        <w:rPr>
          <w:rFonts w:ascii="Arial" w:hAnsi="Arial" w:cs="Arial"/>
          <w:bCs/>
        </w:rPr>
        <w:tab/>
      </w:r>
    </w:p>
    <w:p w:rsidR="00923E7C" w:rsidRPr="007F4BA2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7F4BA2">
        <w:t>Attachments:</w:t>
      </w:r>
      <w:r w:rsidRPr="007F4BA2">
        <w:tab/>
      </w:r>
      <w:r w:rsidR="007F4BA2">
        <w:rPr>
          <w:color w:val="000000"/>
        </w:rPr>
        <w:t>S2-220</w:t>
      </w:r>
      <w:r w:rsidR="00BD6737">
        <w:rPr>
          <w:color w:val="000000"/>
        </w:rPr>
        <w:t>741</w:t>
      </w:r>
      <w:r w:rsidR="004D2488">
        <w:rPr>
          <w:color w:val="000000"/>
        </w:rPr>
        <w:t>5</w:t>
      </w:r>
      <w:bookmarkStart w:id="0" w:name="_GoBack"/>
      <w:bookmarkEnd w:id="0"/>
      <w:r w:rsidR="00617C38">
        <w:rPr>
          <w:color w:val="000000"/>
        </w:rPr>
        <w:t xml:space="preserve"> </w:t>
      </w:r>
      <w:r w:rsidR="00D93EF8">
        <w:rPr>
          <w:rFonts w:hint="eastAsia"/>
          <w:color w:val="000000"/>
          <w:lang w:eastAsia="zh-CN"/>
        </w:rPr>
        <w:t>(</w:t>
      </w:r>
      <w:r w:rsidR="00617C38">
        <w:rPr>
          <w:rFonts w:hint="eastAsia"/>
          <w:color w:val="000000"/>
          <w:lang w:eastAsia="zh-CN"/>
        </w:rPr>
        <w:t>CR</w:t>
      </w:r>
      <w:r w:rsidR="00617C38">
        <w:rPr>
          <w:color w:val="000000"/>
        </w:rPr>
        <w:t xml:space="preserve"> 0232</w:t>
      </w:r>
      <w:r w:rsidR="00D93EF8">
        <w:rPr>
          <w:color w:val="000000"/>
        </w:rPr>
        <w:t>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93EF8" w:rsidRPr="00D93EF8" w:rsidRDefault="00205812" w:rsidP="00D93EF8">
      <w:pPr>
        <w:spacing w:line="276" w:lineRule="auto"/>
        <w:rPr>
          <w:rFonts w:ascii="Arial" w:hAnsi="Arial" w:cs="Arial"/>
          <w:bCs/>
        </w:rPr>
      </w:pPr>
      <w:r w:rsidRPr="00D93EF8">
        <w:rPr>
          <w:rFonts w:ascii="Arial" w:hAnsi="Arial" w:cs="Arial"/>
          <w:bCs/>
        </w:rPr>
        <w:t>SA</w:t>
      </w:r>
      <w:r w:rsidRPr="00D93EF8">
        <w:rPr>
          <w:rFonts w:ascii="Arial" w:hAnsi="Arial" w:cs="Arial" w:hint="eastAsia"/>
          <w:bCs/>
        </w:rPr>
        <w:t>2</w:t>
      </w:r>
      <w:r w:rsidRPr="00D93EF8">
        <w:rPr>
          <w:rFonts w:ascii="Arial" w:hAnsi="Arial" w:cs="Arial"/>
          <w:bCs/>
        </w:rPr>
        <w:t xml:space="preserve"> thanks RAN2 for the question on the use case and their KPIs of GNSS integrity. </w:t>
      </w:r>
      <w:r w:rsidR="007F4BA2" w:rsidRPr="00D93EF8">
        <w:rPr>
          <w:rFonts w:ascii="Arial" w:hAnsi="Arial" w:cs="Arial"/>
          <w:bCs/>
        </w:rPr>
        <w:t>After checking RAN specification</w:t>
      </w:r>
      <w:r w:rsidR="0009203A" w:rsidRPr="00D93EF8">
        <w:rPr>
          <w:rFonts w:ascii="Arial" w:hAnsi="Arial" w:cs="Arial"/>
          <w:bCs/>
        </w:rPr>
        <w:t xml:space="preserve"> </w:t>
      </w:r>
      <w:r w:rsidR="007F4BA2" w:rsidRPr="00D93EF8">
        <w:rPr>
          <w:rFonts w:ascii="Arial" w:hAnsi="Arial" w:cs="Arial"/>
          <w:bCs/>
        </w:rPr>
        <w:t xml:space="preserve">indicated in the RAN LS, </w:t>
      </w:r>
      <w:r w:rsidRPr="00D93EF8">
        <w:rPr>
          <w:rFonts w:ascii="Arial" w:hAnsi="Arial" w:cs="Arial"/>
          <w:bCs/>
        </w:rPr>
        <w:t xml:space="preserve">SA2 </w:t>
      </w:r>
      <w:r w:rsidR="007F4BA2" w:rsidRPr="00D93EF8">
        <w:rPr>
          <w:rFonts w:ascii="Arial" w:hAnsi="Arial" w:cs="Arial"/>
          <w:bCs/>
        </w:rPr>
        <w:t>identifies system impact that</w:t>
      </w:r>
      <w:r w:rsidR="00D93EF8" w:rsidRPr="00D93EF8">
        <w:rPr>
          <w:rFonts w:ascii="Arial" w:hAnsi="Arial" w:cs="Arial"/>
          <w:bCs/>
        </w:rPr>
        <w:t>:</w:t>
      </w:r>
    </w:p>
    <w:p w:rsidR="00D93EF8" w:rsidRPr="00D93EF8" w:rsidRDefault="00D93EF8" w:rsidP="00D93EF8">
      <w:pPr>
        <w:spacing w:line="276" w:lineRule="auto"/>
        <w:rPr>
          <w:rFonts w:ascii="Arial" w:hAnsi="Arial" w:cs="Arial"/>
          <w:bCs/>
        </w:rPr>
      </w:pPr>
      <w:r w:rsidRPr="00D93EF8">
        <w:rPr>
          <w:rFonts w:ascii="Arial" w:hAnsi="Arial" w:cs="Arial"/>
          <w:bCs/>
        </w:rPr>
        <w:t xml:space="preserve">(1) </w:t>
      </w:r>
      <w:r w:rsidR="007F4BA2" w:rsidRPr="00D93EF8">
        <w:rPr>
          <w:rFonts w:ascii="Arial" w:hAnsi="Arial" w:cs="Arial"/>
          <w:bCs/>
        </w:rPr>
        <w:t xml:space="preserve">LCS client/AF may provide integrity requirement in the location request to the GMLC/NEF, and further to the LMF. </w:t>
      </w:r>
      <w:r w:rsidRPr="00D93EF8">
        <w:rPr>
          <w:rFonts w:ascii="Arial" w:hAnsi="Arial" w:cs="Arial"/>
          <w:bCs/>
        </w:rPr>
        <w:t>LMF may determine to use GNSS positioning method when receive the integrity requirement.</w:t>
      </w:r>
    </w:p>
    <w:p w:rsidR="00205812" w:rsidRPr="00D93EF8" w:rsidRDefault="00D93EF8" w:rsidP="00D93EF8">
      <w:pPr>
        <w:spacing w:line="276" w:lineRule="auto"/>
        <w:rPr>
          <w:rFonts w:ascii="Arial" w:hAnsi="Arial" w:cs="Arial"/>
          <w:bCs/>
        </w:rPr>
      </w:pPr>
      <w:r w:rsidRPr="00D93EF8">
        <w:rPr>
          <w:rFonts w:ascii="Arial" w:hAnsi="Arial" w:cs="Arial"/>
          <w:bCs/>
        </w:rPr>
        <w:t>(2) UE may include integrity requirements in the MO-</w:t>
      </w:r>
      <w:r w:rsidRPr="00D93EF8">
        <w:rPr>
          <w:rFonts w:ascii="Arial" w:hAnsi="Arial" w:cs="Arial" w:hint="eastAsia"/>
          <w:bCs/>
        </w:rPr>
        <w:t>LR</w:t>
      </w:r>
      <w:r w:rsidRPr="00D93EF8">
        <w:rPr>
          <w:rFonts w:ascii="Arial" w:hAnsi="Arial" w:cs="Arial"/>
          <w:bCs/>
        </w:rPr>
        <w:t xml:space="preserve"> message. LMF may determine to use GNSS positioning method when receive the integrity requirement. </w:t>
      </w:r>
    </w:p>
    <w:p w:rsidR="00205812" w:rsidRPr="00D93EF8" w:rsidRDefault="0009203A" w:rsidP="00D93EF8">
      <w:pPr>
        <w:spacing w:line="276" w:lineRule="auto"/>
        <w:rPr>
          <w:rFonts w:ascii="Arial" w:hAnsi="Arial" w:cs="Arial"/>
          <w:bCs/>
        </w:rPr>
      </w:pPr>
      <w:r w:rsidRPr="00D93EF8">
        <w:rPr>
          <w:rFonts w:ascii="Arial" w:hAnsi="Arial" w:cs="Arial"/>
          <w:bCs/>
        </w:rPr>
        <w:t>Attached is the agreed CR reflecting the changes in TS 23.273.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9203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9203A">
        <w:rPr>
          <w:rFonts w:ascii="Arial" w:hAnsi="Arial" w:cs="Arial"/>
          <w:b/>
        </w:rPr>
        <w:t xml:space="preserve">To </w:t>
      </w:r>
      <w:r w:rsidR="00205812" w:rsidRPr="0009203A">
        <w:rPr>
          <w:rFonts w:ascii="Arial" w:hAnsi="Arial" w:cs="Arial"/>
          <w:b/>
          <w:color w:val="000000"/>
        </w:rPr>
        <w:t>RAN2</w:t>
      </w:r>
      <w:r w:rsidRPr="0009203A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9203A">
        <w:rPr>
          <w:rFonts w:ascii="Arial" w:hAnsi="Arial" w:cs="Arial"/>
          <w:b/>
        </w:rPr>
        <w:t xml:space="preserve">ACTION: </w:t>
      </w:r>
      <w:r w:rsidRPr="0009203A">
        <w:rPr>
          <w:rFonts w:ascii="Arial" w:hAnsi="Arial" w:cs="Arial"/>
          <w:b/>
        </w:rPr>
        <w:tab/>
      </w:r>
      <w:r w:rsidR="0045420C" w:rsidRPr="0009203A">
        <w:rPr>
          <w:rFonts w:ascii="Arial" w:hAnsi="Arial" w:cs="Arial"/>
          <w:color w:val="000000"/>
        </w:rPr>
        <w:t>SA</w:t>
      </w:r>
      <w:r w:rsidR="006F1B00" w:rsidRPr="0009203A">
        <w:rPr>
          <w:rFonts w:ascii="Arial" w:hAnsi="Arial" w:cs="Arial"/>
          <w:color w:val="000000"/>
        </w:rPr>
        <w:t>2</w:t>
      </w:r>
      <w:r w:rsidRPr="0009203A">
        <w:rPr>
          <w:rFonts w:ascii="Arial" w:hAnsi="Arial" w:cs="Arial"/>
          <w:color w:val="000000"/>
        </w:rPr>
        <w:t xml:space="preserve"> asks </w:t>
      </w:r>
      <w:r w:rsidR="00205812" w:rsidRPr="0009203A">
        <w:rPr>
          <w:rFonts w:ascii="Arial" w:hAnsi="Arial" w:cs="Arial"/>
          <w:color w:val="000000"/>
        </w:rPr>
        <w:t>RAN2</w:t>
      </w:r>
      <w:r w:rsidR="006E17FC" w:rsidRPr="0009203A">
        <w:rPr>
          <w:rFonts w:ascii="Arial" w:hAnsi="Arial" w:cs="Arial"/>
          <w:color w:val="000000"/>
        </w:rPr>
        <w:t xml:space="preserve"> group to </w:t>
      </w:r>
      <w:r w:rsidR="00205812" w:rsidRPr="0009203A">
        <w:rPr>
          <w:rFonts w:ascii="Arial" w:hAnsi="Arial" w:cs="Arial"/>
          <w:color w:val="000000"/>
        </w:rPr>
        <w:t>take above answer into consideration for future work.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51868" w:rsidRPr="00051868">
        <w:rPr>
          <w:rFonts w:ascii="Arial" w:hAnsi="Arial" w:cs="Arial"/>
          <w:bCs/>
        </w:rPr>
        <w:t>3e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 w:rsidR="00051868" w:rsidRPr="00051868">
        <w:rPr>
          <w:rFonts w:ascii="Arial" w:hAnsi="Arial" w:cs="Arial"/>
          <w:bCs/>
        </w:rPr>
        <w:t>Oct</w:t>
      </w:r>
      <w:r w:rsidRPr="00051868">
        <w:rPr>
          <w:rFonts w:ascii="Arial" w:hAnsi="Arial" w:cs="Arial"/>
          <w:bCs/>
        </w:rPr>
        <w:t xml:space="preserve"> </w:t>
      </w:r>
      <w:r w:rsidR="00051868" w:rsidRPr="00051868">
        <w:rPr>
          <w:rFonts w:ascii="Arial" w:hAnsi="Arial" w:cs="Arial"/>
          <w:bCs/>
        </w:rPr>
        <w:t>10</w:t>
      </w:r>
      <w:r w:rsidRPr="00051868">
        <w:rPr>
          <w:rFonts w:ascii="Arial" w:hAnsi="Arial" w:cs="Arial"/>
          <w:bCs/>
        </w:rPr>
        <w:t xml:space="preserve"> – </w:t>
      </w:r>
      <w:r w:rsidR="00051868" w:rsidRPr="00051868">
        <w:rPr>
          <w:rFonts w:ascii="Arial" w:hAnsi="Arial" w:cs="Arial"/>
          <w:bCs/>
        </w:rPr>
        <w:t>14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 w:rsidRPr="00051868">
        <w:rPr>
          <w:rFonts w:ascii="Arial" w:hAnsi="Arial" w:cs="Arial"/>
          <w:bCs/>
        </w:rPr>
        <w:t>Elbonia</w:t>
      </w:r>
      <w:proofErr w:type="spellEnd"/>
    </w:p>
    <w:p w:rsidR="00463675" w:rsidRPr="000F4E43" w:rsidRDefault="00051868" w:rsidP="00BD673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E39BD" w:rsidRPr="00BD6737">
        <w:rPr>
          <w:rFonts w:ascii="Arial" w:hAnsi="Arial" w:cs="Arial"/>
          <w:bCs/>
        </w:rPr>
        <w:t>TBD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C9A" w:rsidRDefault="001E1C9A">
      <w:r>
        <w:separator/>
      </w:r>
    </w:p>
  </w:endnote>
  <w:endnote w:type="continuationSeparator" w:id="0">
    <w:p w:rsidR="001E1C9A" w:rsidRDefault="001E1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C9A" w:rsidRDefault="001E1C9A">
      <w:r>
        <w:separator/>
      </w:r>
    </w:p>
  </w:footnote>
  <w:footnote w:type="continuationSeparator" w:id="0">
    <w:p w:rsidR="001E1C9A" w:rsidRDefault="001E1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9203A"/>
    <w:rsid w:val="000D579D"/>
    <w:rsid w:val="000E3EF0"/>
    <w:rsid w:val="000E7FEC"/>
    <w:rsid w:val="000F08AB"/>
    <w:rsid w:val="000F4E43"/>
    <w:rsid w:val="00101DC4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1E1C9A"/>
    <w:rsid w:val="00205812"/>
    <w:rsid w:val="0022103D"/>
    <w:rsid w:val="00223ED5"/>
    <w:rsid w:val="00243599"/>
    <w:rsid w:val="00264A7F"/>
    <w:rsid w:val="003007F7"/>
    <w:rsid w:val="00305AD7"/>
    <w:rsid w:val="00312464"/>
    <w:rsid w:val="00317B25"/>
    <w:rsid w:val="00324937"/>
    <w:rsid w:val="00344778"/>
    <w:rsid w:val="003801B5"/>
    <w:rsid w:val="003856A3"/>
    <w:rsid w:val="00387EBE"/>
    <w:rsid w:val="003A2C1E"/>
    <w:rsid w:val="003C6ED3"/>
    <w:rsid w:val="003D4891"/>
    <w:rsid w:val="00416573"/>
    <w:rsid w:val="004330B0"/>
    <w:rsid w:val="0045420C"/>
    <w:rsid w:val="0046182D"/>
    <w:rsid w:val="00463675"/>
    <w:rsid w:val="004727C2"/>
    <w:rsid w:val="00477B8F"/>
    <w:rsid w:val="00485E0B"/>
    <w:rsid w:val="0049341F"/>
    <w:rsid w:val="004A31B6"/>
    <w:rsid w:val="004D2488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17C38"/>
    <w:rsid w:val="006612FD"/>
    <w:rsid w:val="00664C23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97548"/>
    <w:rsid w:val="007A1FE0"/>
    <w:rsid w:val="007E2F26"/>
    <w:rsid w:val="007F3EE4"/>
    <w:rsid w:val="007F4BA2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6737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CF77F3"/>
    <w:rsid w:val="00D03F4E"/>
    <w:rsid w:val="00D43F53"/>
    <w:rsid w:val="00D5113A"/>
    <w:rsid w:val="00D60729"/>
    <w:rsid w:val="00D812DC"/>
    <w:rsid w:val="00D92AD1"/>
    <w:rsid w:val="00D93EF8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E39B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047C4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</cp:revision>
  <cp:lastPrinted>2002-04-23T08:10:00Z</cp:lastPrinted>
  <dcterms:created xsi:type="dcterms:W3CDTF">2022-08-29T12:14:00Z</dcterms:created>
  <dcterms:modified xsi:type="dcterms:W3CDTF">2022-08-29T12:23:00Z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(3)t3en58hyWkpYkWlsB8fLGLWJiO2VGxnuo2/tLlGCT8h4ecA8qfZCWRNLZQo9qnGNQz2LZ/UM
sMftt7sI1vN4eLWzfyPwJnETMJYqZtQSZ/kDZDezsd5GMYbCZnnHCAf+wptCx5mTYceSE9cA
71cGGv5N0cnY8Yos/R0KuCuL7LOFiQmG47AaMY3uYZVsxgD6e/yZRGCPiV1BnYMzJCW3uNZ9
CKTTcm1K22pA4wuWGT</vt:lpwstr>
  </property>
  <property fmtid="{D5CDD505-2E9C-101B-9397-08002B2CF9AE}" pid="3" name="_2015_ms_pID_7253431">
    <vt:lpwstr>bSS6ho7jYd4wVyoXhzIP8buS8wVUuW45t3vaZbiVEBsBh6OJ/7nyWf
0TkBf39CeNNFugDp65eitP14mMkSIGxMuLlCnYYGoRZa5PdajUSmaJVsEyIky9UhTMRcJRJ6
1xxwNzdw/K8o7PAEUdKFD8J1y7xR1ggtOBjuZg1FTcK9AxzwvGc3TCVGr91j7pjTftHv+pi4
frLZqKRvaKx2ID+KEL2IQqhreAF6F0hFp7P+</vt:lpwstr>
  </property>
  <property fmtid="{D5CDD505-2E9C-101B-9397-08002B2CF9AE}" pid="4" name="_2015_ms_pID_7253432">
    <vt:lpwstr>6vqIVI8wYZX98u4LT4/f4o0=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